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 del Complejo Municipal de Deportes de Santa Brígida: Camino a Los Olivos, s/n 35300 Santa Brígida</w:t>
      </w:r>
    </w:p>
    <w:p>
      <w:pPr/>
      <w:r>
        <w:rPr>
          <w:b w:val="1"/>
          <w:bCs w:val="1"/>
        </w:rPr>
        <w:t xml:space="preserve">2.- A través del formulario de contacto de nuestra web: 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Formulario de Quejas y Sugerencias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2025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 y 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37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center"/>
      </w:pPr>
      <w:r>
        <w:rPr>
          <w:b w:val="1"/>
          <w:bCs w:val="1"/>
        </w:rPr>
        <w:t xml:space="preserve">Ejercicio 2024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Ejercicio 2023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Presencial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Resolución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Sugerencias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1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Reclamaciones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2026-06-23T22:03:43+00:00</dcterms:created>
  <dcterms:modified xsi:type="dcterms:W3CDTF">2026-06-23T22:03:43+00:00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